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05" w:rsidRPr="00081B33" w:rsidRDefault="00D8755C">
      <w:pPr>
        <w:rPr>
          <w:rFonts w:asciiTheme="minorHAnsi" w:hAnsiTheme="minorHAnsi" w:cstheme="minorHAnsi"/>
          <w:lang w:val="es-ES"/>
        </w:rPr>
      </w:pPr>
      <w:r w:rsidRPr="00081B33">
        <w:rPr>
          <w:rFonts w:asciiTheme="minorHAnsi" w:hAnsiTheme="minorHAnsi" w:cstheme="minorHAnsi"/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1CFFCCC1" wp14:editId="1C5ECB2D">
            <wp:simplePos x="0" y="0"/>
            <wp:positionH relativeFrom="column">
              <wp:posOffset>5104130</wp:posOffset>
            </wp:positionH>
            <wp:positionV relativeFrom="paragraph">
              <wp:posOffset>-106045</wp:posOffset>
            </wp:positionV>
            <wp:extent cx="581025" cy="584200"/>
            <wp:effectExtent l="0" t="0" r="9525" b="6350"/>
            <wp:wrapNone/>
            <wp:docPr id="2" name="Picture 2" descr="Description: bcr logo azul sin letr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Description: bcr logo azul sin letr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D6F" w:rsidRPr="00081B33" w:rsidRDefault="00516D6F" w:rsidP="00516D6F">
      <w:pPr>
        <w:rPr>
          <w:rFonts w:asciiTheme="minorHAnsi" w:hAnsiTheme="minorHAnsi" w:cstheme="minorHAnsi"/>
          <w:u w:val="single"/>
        </w:rPr>
      </w:pPr>
      <w:r w:rsidRPr="00081B33">
        <w:rPr>
          <w:rFonts w:asciiTheme="minorHAnsi" w:hAnsiTheme="minorHAnsi" w:cstheme="minorHAnsi"/>
          <w:u w:val="single"/>
        </w:rPr>
        <w:t>PROGRAMA DEL TALLER PUI</w:t>
      </w:r>
    </w:p>
    <w:p w:rsidR="00516D6F" w:rsidRPr="00081B33" w:rsidRDefault="00516D6F" w:rsidP="00516D6F">
      <w:pPr>
        <w:rPr>
          <w:rFonts w:asciiTheme="minorHAnsi" w:hAnsiTheme="minorHAnsi" w:cstheme="minorHAnsi"/>
        </w:rPr>
      </w:pPr>
    </w:p>
    <w:p w:rsidR="00516D6F" w:rsidRPr="00081B33" w:rsidRDefault="00516D6F" w:rsidP="00516D6F">
      <w:pPr>
        <w:rPr>
          <w:rFonts w:asciiTheme="minorHAnsi" w:hAnsiTheme="minorHAnsi" w:cstheme="minorHAnsi"/>
        </w:rPr>
      </w:pPr>
      <w:r w:rsidRPr="00081B33">
        <w:rPr>
          <w:rFonts w:asciiTheme="minorHAnsi" w:hAnsiTheme="minorHAnsi" w:cstheme="minorHAnsi"/>
        </w:rPr>
        <w:t>FECHA: martes 12 de junio de 2012</w:t>
      </w:r>
    </w:p>
    <w:p w:rsidR="00516D6F" w:rsidRPr="00081B33" w:rsidRDefault="00516D6F" w:rsidP="00516D6F">
      <w:pPr>
        <w:jc w:val="both"/>
        <w:rPr>
          <w:rFonts w:asciiTheme="minorHAnsi" w:hAnsiTheme="minorHAnsi" w:cstheme="minorHAnsi"/>
        </w:rPr>
      </w:pPr>
    </w:p>
    <w:p w:rsidR="00516D6F" w:rsidRPr="00081B33" w:rsidRDefault="00516D6F" w:rsidP="00516D6F">
      <w:pPr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081B33">
        <w:rPr>
          <w:rFonts w:asciiTheme="minorHAnsi" w:hAnsiTheme="minorHAnsi" w:cstheme="minorHAnsi"/>
        </w:rPr>
        <w:t>PROGRAMA:</w:t>
      </w:r>
    </w:p>
    <w:p w:rsidR="00516D6F" w:rsidRPr="00081B33" w:rsidRDefault="00516D6F" w:rsidP="00516D6F">
      <w:pPr>
        <w:ind w:left="142" w:hanging="142"/>
        <w:jc w:val="both"/>
        <w:rPr>
          <w:rFonts w:asciiTheme="minorHAnsi" w:hAnsiTheme="minorHAnsi" w:cstheme="minorHAnsi"/>
        </w:rPr>
      </w:pPr>
    </w:p>
    <w:tbl>
      <w:tblPr>
        <w:tblW w:w="8647" w:type="dxa"/>
        <w:tblInd w:w="2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559"/>
        <w:gridCol w:w="5812"/>
        <w:gridCol w:w="1276"/>
      </w:tblGrid>
      <w:tr w:rsidR="00516D6F" w:rsidRPr="00081B33" w:rsidTr="00081B33">
        <w:trPr>
          <w:trHeight w:val="284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EB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C3570" w:rsidRPr="00081B33" w:rsidRDefault="00606BD8" w:rsidP="00606BD8">
            <w:pPr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  <w:b/>
                <w:bCs/>
              </w:rPr>
              <w:t>Día 1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EB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C3570" w:rsidRPr="00081B33" w:rsidRDefault="00516D6F" w:rsidP="00516D6F">
            <w:pPr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  <w:b/>
                <w:bCs/>
              </w:rPr>
              <w:t>Actividades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8EB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C3570" w:rsidRPr="00081B33" w:rsidRDefault="00516D6F" w:rsidP="00516D6F">
            <w:pPr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  <w:b/>
                <w:bCs/>
              </w:rPr>
              <w:t>Duración</w:t>
            </w:r>
          </w:p>
        </w:tc>
      </w:tr>
      <w:tr w:rsidR="00606450" w:rsidRPr="00081B33" w:rsidTr="00081B33">
        <w:trPr>
          <w:trHeight w:val="527"/>
        </w:trPr>
        <w:tc>
          <w:tcPr>
            <w:tcW w:w="155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8:00 – 8:45</w:t>
            </w:r>
          </w:p>
        </w:tc>
        <w:tc>
          <w:tcPr>
            <w:tcW w:w="581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606450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Presentación teórica de los instrumentos desarrollados por la consultoría (difusión)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45’</w:t>
            </w:r>
          </w:p>
        </w:tc>
      </w:tr>
      <w:tr w:rsidR="00606450" w:rsidRPr="00081B33" w:rsidTr="00081B33">
        <w:trPr>
          <w:trHeight w:val="363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8:45 – 9:00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606450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Introducción y explicación de la dinámica del taller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15’</w:t>
            </w:r>
          </w:p>
        </w:tc>
      </w:tr>
      <w:tr w:rsidR="00606450" w:rsidRPr="00081B33" w:rsidTr="00081B33">
        <w:trPr>
          <w:trHeight w:val="539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9:00 – 12:30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606450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  <w:b/>
                <w:bCs/>
              </w:rPr>
              <w:t>Ejercicio 1</w:t>
            </w:r>
            <w:r w:rsidRPr="00081B33">
              <w:rPr>
                <w:rFonts w:asciiTheme="minorHAnsi" w:hAnsiTheme="minorHAnsi" w:cstheme="minorHAnsi"/>
              </w:rPr>
              <w:t>: Norma técnica para el otorgamiento de créditos de liquidez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210’</w:t>
            </w:r>
          </w:p>
        </w:tc>
      </w:tr>
      <w:tr w:rsidR="00606450" w:rsidRPr="00081B33" w:rsidTr="00081B33">
        <w:trPr>
          <w:trHeight w:val="437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12:30 – 14:00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606450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Almuerzo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90’</w:t>
            </w:r>
          </w:p>
        </w:tc>
      </w:tr>
      <w:tr w:rsidR="00606450" w:rsidRPr="00081B33" w:rsidTr="00081B33">
        <w:trPr>
          <w:trHeight w:val="768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14:00 – 14:30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606450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  <w:b/>
                <w:bCs/>
              </w:rPr>
              <w:t>Ejercicio 1</w:t>
            </w:r>
            <w:r w:rsidRPr="00081B33">
              <w:rPr>
                <w:rFonts w:asciiTheme="minorHAnsi" w:hAnsiTheme="minorHAnsi" w:cstheme="minorHAnsi"/>
              </w:rPr>
              <w:t>: Norma técnica para el otorgamiento de créditos de liquidez (cont.)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30’</w:t>
            </w:r>
          </w:p>
        </w:tc>
      </w:tr>
      <w:tr w:rsidR="00606450" w:rsidRPr="00081B33" w:rsidTr="00081B33">
        <w:trPr>
          <w:trHeight w:val="367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14:30 – 14:45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606450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  <w:b/>
                <w:bCs/>
              </w:rPr>
              <w:t>Ejercicio 2</w:t>
            </w:r>
            <w:r w:rsidRPr="00081B33">
              <w:rPr>
                <w:rFonts w:asciiTheme="minorHAnsi" w:hAnsiTheme="minorHAnsi" w:cstheme="minorHAnsi"/>
              </w:rPr>
              <w:t xml:space="preserve">: Norma técnica </w:t>
            </w:r>
            <w:r w:rsidRPr="00081B33">
              <w:rPr>
                <w:rFonts w:asciiTheme="minorHAnsi" w:hAnsiTheme="minorHAnsi" w:cstheme="minorHAnsi"/>
                <w:lang w:val="es-MX"/>
              </w:rPr>
              <w:t>para las operaciones de reporto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15’</w:t>
            </w:r>
          </w:p>
        </w:tc>
      </w:tr>
      <w:tr w:rsidR="00606450" w:rsidRPr="00081B33" w:rsidTr="00081B33">
        <w:trPr>
          <w:trHeight w:val="968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14:45 – 15:45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606450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  <w:b/>
                <w:bCs/>
              </w:rPr>
              <w:t>Ejercicio 3</w:t>
            </w:r>
            <w:r w:rsidRPr="00081B33">
              <w:rPr>
                <w:rFonts w:asciiTheme="minorHAnsi" w:hAnsiTheme="minorHAnsi" w:cstheme="minorHAnsi"/>
              </w:rPr>
              <w:t xml:space="preserve">: </w:t>
            </w:r>
            <w:r w:rsidRPr="0059119D">
              <w:rPr>
                <w:rFonts w:asciiTheme="minorHAnsi" w:hAnsiTheme="minorHAnsi" w:cstheme="minorHAnsi"/>
              </w:rPr>
              <w:t xml:space="preserve">Norma técnica </w:t>
            </w:r>
            <w:r w:rsidRPr="0059119D">
              <w:rPr>
                <w:rFonts w:asciiTheme="minorHAnsi" w:hAnsiTheme="minorHAnsi" w:cstheme="minorHAnsi"/>
                <w:lang w:val="es-MX"/>
              </w:rPr>
              <w:t xml:space="preserve">para las operaciones de reporto </w:t>
            </w:r>
            <w:r w:rsidRPr="0059119D">
              <w:rPr>
                <w:rFonts w:asciiTheme="minorHAnsi" w:hAnsiTheme="minorHAnsi" w:cstheme="minorHAnsi"/>
              </w:rPr>
              <w:t>y norma técnica para compra de cartera de inversiones en forma temporal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60’</w:t>
            </w:r>
          </w:p>
        </w:tc>
      </w:tr>
      <w:tr w:rsidR="00606450" w:rsidRPr="00081B33" w:rsidTr="00081B33">
        <w:trPr>
          <w:trHeight w:val="671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15:45 – 16:15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606450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Identificación de oportunidades de mejora y sugerencias respecto de las tres normas técnicas.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F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30’</w:t>
            </w:r>
          </w:p>
        </w:tc>
      </w:tr>
      <w:tr w:rsidR="00606450" w:rsidRPr="00081B33" w:rsidTr="00081B33">
        <w:trPr>
          <w:trHeight w:val="383"/>
        </w:trPr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16:15 – 16:30</w:t>
            </w:r>
          </w:p>
        </w:tc>
        <w:tc>
          <w:tcPr>
            <w:tcW w:w="58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606450">
            <w:pPr>
              <w:pStyle w:val="Prrafodelista"/>
              <w:numPr>
                <w:ilvl w:val="0"/>
                <w:numId w:val="7"/>
              </w:numPr>
              <w:ind w:left="459"/>
              <w:jc w:val="both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Cierre y conclusiones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8F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06450" w:rsidRPr="00081B33" w:rsidRDefault="00606450" w:rsidP="00516D6F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081B33">
              <w:rPr>
                <w:rFonts w:asciiTheme="minorHAnsi" w:hAnsiTheme="minorHAnsi" w:cstheme="minorHAnsi"/>
              </w:rPr>
              <w:t>15’</w:t>
            </w:r>
          </w:p>
        </w:tc>
      </w:tr>
    </w:tbl>
    <w:p w:rsidR="00516D6F" w:rsidRPr="00081B33" w:rsidRDefault="00516D6F" w:rsidP="00516D6F">
      <w:pPr>
        <w:jc w:val="both"/>
        <w:rPr>
          <w:rFonts w:asciiTheme="minorHAnsi" w:hAnsiTheme="minorHAnsi" w:cstheme="minorHAnsi"/>
        </w:rPr>
      </w:pPr>
    </w:p>
    <w:p w:rsidR="00516D6F" w:rsidRPr="00081B33" w:rsidRDefault="00516D6F" w:rsidP="00516D6F">
      <w:pPr>
        <w:jc w:val="both"/>
        <w:rPr>
          <w:rFonts w:asciiTheme="minorHAnsi" w:hAnsiTheme="minorHAnsi" w:cstheme="minorHAnsi"/>
        </w:rPr>
      </w:pPr>
    </w:p>
    <w:p w:rsidR="00516D6F" w:rsidRPr="00081B33" w:rsidRDefault="00516D6F" w:rsidP="00516D6F">
      <w:pPr>
        <w:jc w:val="both"/>
        <w:rPr>
          <w:rFonts w:asciiTheme="minorHAnsi" w:hAnsiTheme="minorHAnsi" w:cstheme="minorHAnsi"/>
        </w:rPr>
      </w:pPr>
    </w:p>
    <w:p w:rsidR="00516D6F" w:rsidRPr="00081B33" w:rsidRDefault="00516D6F">
      <w:pPr>
        <w:rPr>
          <w:rFonts w:asciiTheme="minorHAnsi" w:hAnsiTheme="minorHAnsi" w:cstheme="minorHAnsi"/>
          <w:lang w:val="es-ES"/>
        </w:rPr>
      </w:pPr>
    </w:p>
    <w:sectPr w:rsidR="00516D6F" w:rsidRPr="00081B33" w:rsidSect="00954014">
      <w:headerReference w:type="default" r:id="rId9"/>
      <w:footerReference w:type="default" r:id="rId10"/>
      <w:pgSz w:w="11907" w:h="16839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50" w:rsidRDefault="00606450" w:rsidP="00516D6F">
      <w:r>
        <w:separator/>
      </w:r>
    </w:p>
  </w:endnote>
  <w:endnote w:type="continuationSeparator" w:id="0">
    <w:p w:rsidR="00606450" w:rsidRDefault="00606450" w:rsidP="00516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50" w:rsidRPr="00516D6F" w:rsidRDefault="00606450" w:rsidP="00516D6F">
    <w:pPr>
      <w:pStyle w:val="Piedepgina"/>
      <w:pBdr>
        <w:top w:val="single" w:sz="4" w:space="1" w:color="C0C0C0"/>
      </w:pBdr>
      <w:ind w:right="360"/>
      <w:rPr>
        <w:rFonts w:asciiTheme="minorHAnsi" w:hAnsiTheme="minorHAnsi" w:cstheme="minorHAnsi"/>
      </w:rPr>
    </w:pPr>
    <w:r w:rsidRPr="00516D6F">
      <w:rPr>
        <w:rFonts w:asciiTheme="minorHAnsi" w:hAnsiTheme="minorHAnsi" w:cstheme="minorHAnsi"/>
        <w:noProof/>
        <w:lang w:val="es-AR" w:eastAsia="es-AR"/>
      </w:rPr>
      <w:t xml:space="preserve"> Javier Bolzico</w:t>
    </w:r>
    <w:r w:rsidRPr="00516D6F">
      <w:rPr>
        <w:rFonts w:asciiTheme="minorHAnsi" w:hAnsiTheme="minorHAnsi" w:cstheme="minorHAnsi"/>
      </w:rPr>
      <w:tab/>
    </w:r>
    <w:r w:rsidRPr="00516D6F">
      <w:rPr>
        <w:rFonts w:asciiTheme="minorHAnsi" w:hAnsiTheme="minorHAnsi" w:cstheme="minorHAnsi"/>
      </w:rPr>
      <w:tab/>
    </w:r>
    <w:r w:rsidRPr="00516D6F">
      <w:rPr>
        <w:rFonts w:asciiTheme="minorHAnsi" w:hAnsiTheme="minorHAnsi" w:cstheme="minorHAnsi"/>
      </w:rPr>
      <w:fldChar w:fldCharType="begin"/>
    </w:r>
    <w:r w:rsidRPr="00516D6F">
      <w:rPr>
        <w:rFonts w:asciiTheme="minorHAnsi" w:hAnsiTheme="minorHAnsi" w:cstheme="minorHAnsi"/>
      </w:rPr>
      <w:instrText xml:space="preserve"> PAGE   \* MERGEFORMAT </w:instrText>
    </w:r>
    <w:r w:rsidRPr="00516D6F">
      <w:rPr>
        <w:rFonts w:asciiTheme="minorHAnsi" w:hAnsiTheme="minorHAnsi" w:cstheme="minorHAnsi"/>
      </w:rPr>
      <w:fldChar w:fldCharType="separate"/>
    </w:r>
    <w:r w:rsidR="00186998">
      <w:rPr>
        <w:rFonts w:asciiTheme="minorHAnsi" w:hAnsiTheme="minorHAnsi" w:cstheme="minorHAnsi"/>
        <w:noProof/>
      </w:rPr>
      <w:t>1</w:t>
    </w:r>
    <w:r w:rsidRPr="00516D6F">
      <w:rPr>
        <w:rFonts w:asciiTheme="minorHAnsi" w:hAnsiTheme="minorHAnsi" w:cstheme="minorHAnsi"/>
      </w:rPr>
      <w:fldChar w:fldCharType="end"/>
    </w:r>
  </w:p>
  <w:p w:rsidR="00606450" w:rsidRPr="00516D6F" w:rsidRDefault="00606450">
    <w:pPr>
      <w:pStyle w:val="Piedepgina"/>
      <w:rPr>
        <w:rFonts w:asciiTheme="minorHAnsi" w:hAnsiTheme="minorHAnsi" w:cstheme="minorHAnsi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50" w:rsidRDefault="00606450" w:rsidP="00516D6F">
      <w:r>
        <w:separator/>
      </w:r>
    </w:p>
  </w:footnote>
  <w:footnote w:type="continuationSeparator" w:id="0">
    <w:p w:rsidR="00606450" w:rsidRDefault="00606450" w:rsidP="00516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450" w:rsidRPr="00516D6F" w:rsidRDefault="00606450" w:rsidP="00516D6F">
    <w:pPr>
      <w:spacing w:after="40"/>
      <w:jc w:val="right"/>
      <w:rPr>
        <w:rFonts w:asciiTheme="minorHAnsi" w:hAnsiTheme="minorHAnsi" w:cstheme="minorHAnsi"/>
        <w:szCs w:val="22"/>
      </w:rPr>
    </w:pPr>
    <w:r w:rsidRPr="00516D6F">
      <w:rPr>
        <w:rFonts w:asciiTheme="minorHAnsi" w:hAnsiTheme="minorHAnsi" w:cstheme="minorHAnsi"/>
        <w:szCs w:val="22"/>
      </w:rPr>
      <w:t>“Diseño de un Mecanismo Ágil de Provisión de Liquidez a la Banca, Mecanismo de Prestamista de Última instancia (PUI)”</w:t>
    </w:r>
  </w:p>
  <w:p w:rsidR="00606450" w:rsidRPr="003A1F12" w:rsidRDefault="00606450" w:rsidP="00516D6F">
    <w:pPr>
      <w:pBdr>
        <w:top w:val="single" w:sz="4" w:space="1" w:color="17365D"/>
      </w:pBdr>
      <w:spacing w:after="40"/>
      <w:jc w:val="center"/>
      <w:rPr>
        <w:rFonts w:cs="Arial"/>
      </w:rPr>
    </w:pPr>
  </w:p>
  <w:p w:rsidR="00606450" w:rsidRDefault="006064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E33"/>
    <w:multiLevelType w:val="hybridMultilevel"/>
    <w:tmpl w:val="C89A2E4A"/>
    <w:lvl w:ilvl="0" w:tplc="1CB80E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CE2EF9"/>
    <w:multiLevelType w:val="hybridMultilevel"/>
    <w:tmpl w:val="73109B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92FE7"/>
    <w:multiLevelType w:val="hybridMultilevel"/>
    <w:tmpl w:val="222C614C"/>
    <w:lvl w:ilvl="0" w:tplc="0C0A000F">
      <w:start w:val="1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4A2C04B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970151"/>
    <w:multiLevelType w:val="hybridMultilevel"/>
    <w:tmpl w:val="57143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7F4B63"/>
    <w:multiLevelType w:val="hybridMultilevel"/>
    <w:tmpl w:val="2A460972"/>
    <w:lvl w:ilvl="0" w:tplc="1CB80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B95F51"/>
    <w:multiLevelType w:val="hybridMultilevel"/>
    <w:tmpl w:val="EB42CF00"/>
    <w:lvl w:ilvl="0" w:tplc="1CB80E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C11003"/>
    <w:multiLevelType w:val="hybridMultilevel"/>
    <w:tmpl w:val="F314F188"/>
    <w:lvl w:ilvl="0" w:tplc="9EF004F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A11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C014EE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4A5458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1D0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4EF95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CEBA18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74AA3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8CF6C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6F"/>
    <w:rsid w:val="00081B33"/>
    <w:rsid w:val="000C3570"/>
    <w:rsid w:val="00185F05"/>
    <w:rsid w:val="00186998"/>
    <w:rsid w:val="00211B07"/>
    <w:rsid w:val="00396724"/>
    <w:rsid w:val="00516D6F"/>
    <w:rsid w:val="0059119D"/>
    <w:rsid w:val="00606450"/>
    <w:rsid w:val="00606BD8"/>
    <w:rsid w:val="00825D9D"/>
    <w:rsid w:val="00954014"/>
    <w:rsid w:val="00C757C7"/>
    <w:rsid w:val="00D8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6F"/>
    <w:rPr>
      <w:rFonts w:ascii="Times New Roman" w:eastAsia="Batang" w:hAnsi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96724"/>
    <w:pPr>
      <w:keepNext/>
      <w:keepLines/>
      <w:spacing w:before="60" w:after="60"/>
      <w:outlineLvl w:val="0"/>
    </w:pPr>
    <w:rPr>
      <w:rFonts w:ascii="Cambria" w:hAnsi="Cambria" w:cstheme="majorBidi"/>
      <w:b/>
      <w:bCs/>
      <w:color w:val="4D4D4D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96724"/>
    <w:pPr>
      <w:keepNext/>
      <w:keepLines/>
      <w:spacing w:before="200" w:line="276" w:lineRule="auto"/>
      <w:outlineLvl w:val="1"/>
    </w:pPr>
    <w:rPr>
      <w:rFonts w:ascii="Calibri" w:hAnsi="Calibri" w:cstheme="majorBidi"/>
      <w:b/>
      <w:bCs/>
      <w:color w:val="BFBF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qFormat/>
    <w:rsid w:val="00396724"/>
    <w:pPr>
      <w:keepNext/>
      <w:spacing w:before="60" w:after="60"/>
      <w:outlineLvl w:val="2"/>
    </w:pPr>
    <w:rPr>
      <w:rFonts w:ascii="Cambria" w:hAnsi="Cambria" w:cs="Arial"/>
      <w:b/>
      <w:bCs/>
      <w:color w:val="4D4D4D"/>
    </w:rPr>
  </w:style>
  <w:style w:type="paragraph" w:styleId="Ttulo4">
    <w:name w:val="heading 4"/>
    <w:basedOn w:val="Normal"/>
    <w:next w:val="Normal"/>
    <w:link w:val="Ttulo4Car"/>
    <w:qFormat/>
    <w:rsid w:val="00396724"/>
    <w:pPr>
      <w:keepNext/>
      <w:spacing w:before="60" w:after="60"/>
      <w:outlineLvl w:val="3"/>
    </w:pPr>
    <w:rPr>
      <w:rFonts w:ascii="Cambria" w:hAnsi="Cambria"/>
      <w:b/>
      <w:bCs/>
      <w:color w:val="595959"/>
      <w:szCs w:val="28"/>
      <w:u w:val="single"/>
    </w:rPr>
  </w:style>
  <w:style w:type="paragraph" w:styleId="Ttulo5">
    <w:name w:val="heading 5"/>
    <w:basedOn w:val="Normal"/>
    <w:next w:val="Normal"/>
    <w:link w:val="Ttulo5Car"/>
    <w:qFormat/>
    <w:rsid w:val="003967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672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96724"/>
    <w:pPr>
      <w:spacing w:before="240" w:after="60"/>
      <w:jc w:val="both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39672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396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396724"/>
    <w:pPr>
      <w:ind w:left="720"/>
    </w:pPr>
  </w:style>
  <w:style w:type="paragraph" w:customStyle="1" w:styleId="Prrafodelista2">
    <w:name w:val="Párrafo de lista2"/>
    <w:basedOn w:val="Normal"/>
    <w:uiPriority w:val="99"/>
    <w:qFormat/>
    <w:rsid w:val="00396724"/>
    <w:pPr>
      <w:ind w:left="720"/>
    </w:pPr>
  </w:style>
  <w:style w:type="paragraph" w:customStyle="1" w:styleId="TtulodeTDC1">
    <w:name w:val="Título de TDC1"/>
    <w:basedOn w:val="Ttulo1"/>
    <w:next w:val="Normal"/>
    <w:qFormat/>
    <w:rsid w:val="00396724"/>
    <w:pPr>
      <w:spacing w:line="276" w:lineRule="auto"/>
      <w:outlineLvl w:val="9"/>
    </w:pPr>
    <w:rPr>
      <w:rFonts w:cs="Times New Roman"/>
      <w:color w:val="365F91"/>
      <w:lang w:val="es-ES"/>
    </w:rPr>
  </w:style>
  <w:style w:type="character" w:customStyle="1" w:styleId="Ttulo1Car">
    <w:name w:val="Título 1 Car"/>
    <w:link w:val="Ttulo1"/>
    <w:rsid w:val="00396724"/>
    <w:rPr>
      <w:rFonts w:ascii="Cambria" w:hAnsi="Cambria" w:cstheme="majorBidi"/>
      <w:b/>
      <w:bCs/>
      <w:color w:val="4D4D4D"/>
      <w:sz w:val="28"/>
      <w:szCs w:val="28"/>
      <w:lang w:val="es-ES_tradnl"/>
    </w:rPr>
  </w:style>
  <w:style w:type="paragraph" w:customStyle="1" w:styleId="Heading2SBR">
    <w:name w:val="Heading 2 SBR"/>
    <w:basedOn w:val="Ttulo2"/>
    <w:qFormat/>
    <w:rsid w:val="00396724"/>
    <w:pPr>
      <w:keepLines w:val="0"/>
      <w:spacing w:before="120" w:after="120" w:line="240" w:lineRule="auto"/>
    </w:pPr>
    <w:rPr>
      <w:rFonts w:eastAsia="Times New Roman" w:cs="Times New Roman"/>
      <w:iCs/>
      <w:color w:val="003366"/>
      <w:sz w:val="28"/>
      <w:szCs w:val="20"/>
      <w:lang w:val="x-none" w:eastAsia="x-none"/>
    </w:rPr>
  </w:style>
  <w:style w:type="character" w:customStyle="1" w:styleId="Ttulo2Car">
    <w:name w:val="Título 2 Car"/>
    <w:link w:val="Ttulo2"/>
    <w:rsid w:val="00396724"/>
    <w:rPr>
      <w:rFonts w:cstheme="majorBidi"/>
      <w:b/>
      <w:bCs/>
      <w:color w:val="BFBFBF"/>
      <w:sz w:val="26"/>
      <w:szCs w:val="26"/>
      <w:lang w:val="es-ES"/>
    </w:rPr>
  </w:style>
  <w:style w:type="paragraph" w:customStyle="1" w:styleId="Prrafodelista3">
    <w:name w:val="Párrafo de lista3"/>
    <w:basedOn w:val="Normal"/>
    <w:uiPriority w:val="99"/>
    <w:qFormat/>
    <w:rsid w:val="00396724"/>
    <w:pPr>
      <w:ind w:left="720"/>
    </w:pPr>
  </w:style>
  <w:style w:type="character" w:customStyle="1" w:styleId="Ttulo3Car">
    <w:name w:val="Título 3 Car"/>
    <w:basedOn w:val="Fuentedeprrafopredeter"/>
    <w:link w:val="Ttulo3"/>
    <w:rsid w:val="00396724"/>
    <w:rPr>
      <w:rFonts w:ascii="Cambria" w:hAnsi="Cambria" w:cs="Arial"/>
      <w:b/>
      <w:bCs/>
      <w:color w:val="4D4D4D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396724"/>
    <w:rPr>
      <w:rFonts w:ascii="Cambria" w:hAnsi="Cambria"/>
      <w:b/>
      <w:bCs/>
      <w:color w:val="595959"/>
      <w:sz w:val="24"/>
      <w:szCs w:val="28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396724"/>
    <w:rPr>
      <w:rFonts w:ascii="Times New Roman" w:hAnsi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396724"/>
    <w:rPr>
      <w:rFonts w:ascii="Times New Roman" w:hAnsi="Times New Roman"/>
      <w:b/>
      <w:bCs/>
      <w:sz w:val="22"/>
      <w:szCs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396724"/>
    <w:rPr>
      <w:rFonts w:ascii="Times New Roman" w:hAnsi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396724"/>
    <w:rPr>
      <w:rFonts w:ascii="Times New Roman" w:hAnsi="Times New Roman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396724"/>
    <w:rPr>
      <w:rFonts w:ascii="Arial" w:hAnsi="Arial" w:cs="Arial"/>
      <w:sz w:val="22"/>
      <w:szCs w:val="22"/>
      <w:lang w:val="es-ES_tradnl"/>
    </w:rPr>
  </w:style>
  <w:style w:type="paragraph" w:styleId="Epgrafe">
    <w:name w:val="caption"/>
    <w:basedOn w:val="Normal"/>
    <w:next w:val="Normal"/>
    <w:unhideWhenUsed/>
    <w:qFormat/>
    <w:rsid w:val="00396724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ar"/>
    <w:qFormat/>
    <w:rsid w:val="00396724"/>
    <w:pPr>
      <w:numPr>
        <w:ilvl w:val="1"/>
      </w:numPr>
    </w:pPr>
    <w:rPr>
      <w:rFonts w:ascii="Cambria" w:hAnsi="Cambria"/>
      <w:i/>
      <w:iCs/>
      <w:color w:val="7F7F7F"/>
      <w:spacing w:val="15"/>
    </w:rPr>
  </w:style>
  <w:style w:type="character" w:customStyle="1" w:styleId="SubttuloCar">
    <w:name w:val="Subtítulo Car"/>
    <w:link w:val="Subttulo"/>
    <w:rsid w:val="00396724"/>
    <w:rPr>
      <w:rFonts w:ascii="Cambria" w:hAnsi="Cambria"/>
      <w:i/>
      <w:iCs/>
      <w:color w:val="7F7F7F"/>
      <w:spacing w:val="15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96724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16D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6D6F"/>
    <w:rPr>
      <w:rFonts w:ascii="Times New Roman" w:eastAsia="Batang" w:hAnsi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516D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D6F"/>
    <w:rPr>
      <w:rFonts w:ascii="Times New Roman" w:eastAsia="Batang" w:hAnsi="Times New Roman"/>
      <w:sz w:val="24"/>
      <w:szCs w:val="24"/>
      <w:lang w:val="es-ES_tradnl"/>
    </w:rPr>
  </w:style>
  <w:style w:type="character" w:customStyle="1" w:styleId="FooterChar1">
    <w:name w:val="Footer Char1"/>
    <w:locked/>
    <w:rsid w:val="00516D6F"/>
    <w:rPr>
      <w:rFonts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D6F"/>
    <w:rPr>
      <w:rFonts w:ascii="Times New Roman" w:eastAsia="Batang" w:hAnsi="Times New Roman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396724"/>
    <w:pPr>
      <w:keepNext/>
      <w:keepLines/>
      <w:spacing w:before="60" w:after="60"/>
      <w:outlineLvl w:val="0"/>
    </w:pPr>
    <w:rPr>
      <w:rFonts w:ascii="Cambria" w:hAnsi="Cambria" w:cstheme="majorBidi"/>
      <w:b/>
      <w:bCs/>
      <w:color w:val="4D4D4D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96724"/>
    <w:pPr>
      <w:keepNext/>
      <w:keepLines/>
      <w:spacing w:before="200" w:line="276" w:lineRule="auto"/>
      <w:outlineLvl w:val="1"/>
    </w:pPr>
    <w:rPr>
      <w:rFonts w:ascii="Calibri" w:hAnsi="Calibri" w:cstheme="majorBidi"/>
      <w:b/>
      <w:bCs/>
      <w:color w:val="BFBF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qFormat/>
    <w:rsid w:val="00396724"/>
    <w:pPr>
      <w:keepNext/>
      <w:spacing w:before="60" w:after="60"/>
      <w:outlineLvl w:val="2"/>
    </w:pPr>
    <w:rPr>
      <w:rFonts w:ascii="Cambria" w:hAnsi="Cambria" w:cs="Arial"/>
      <w:b/>
      <w:bCs/>
      <w:color w:val="4D4D4D"/>
    </w:rPr>
  </w:style>
  <w:style w:type="paragraph" w:styleId="Ttulo4">
    <w:name w:val="heading 4"/>
    <w:basedOn w:val="Normal"/>
    <w:next w:val="Normal"/>
    <w:link w:val="Ttulo4Car"/>
    <w:qFormat/>
    <w:rsid w:val="00396724"/>
    <w:pPr>
      <w:keepNext/>
      <w:spacing w:before="60" w:after="60"/>
      <w:outlineLvl w:val="3"/>
    </w:pPr>
    <w:rPr>
      <w:rFonts w:ascii="Cambria" w:hAnsi="Cambria"/>
      <w:b/>
      <w:bCs/>
      <w:color w:val="595959"/>
      <w:szCs w:val="28"/>
      <w:u w:val="single"/>
    </w:rPr>
  </w:style>
  <w:style w:type="paragraph" w:styleId="Ttulo5">
    <w:name w:val="heading 5"/>
    <w:basedOn w:val="Normal"/>
    <w:next w:val="Normal"/>
    <w:link w:val="Ttulo5Car"/>
    <w:qFormat/>
    <w:rsid w:val="003967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9672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96724"/>
    <w:pPr>
      <w:spacing w:before="240" w:after="60"/>
      <w:jc w:val="both"/>
      <w:outlineLvl w:val="6"/>
    </w:pPr>
    <w:rPr>
      <w:lang w:val="es-ES"/>
    </w:rPr>
  </w:style>
  <w:style w:type="paragraph" w:styleId="Ttulo8">
    <w:name w:val="heading 8"/>
    <w:basedOn w:val="Normal"/>
    <w:next w:val="Normal"/>
    <w:link w:val="Ttulo8Car"/>
    <w:qFormat/>
    <w:rsid w:val="00396724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"/>
    <w:qFormat/>
    <w:rsid w:val="0039672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uiPriority w:val="99"/>
    <w:qFormat/>
    <w:rsid w:val="00396724"/>
    <w:pPr>
      <w:ind w:left="720"/>
    </w:pPr>
  </w:style>
  <w:style w:type="paragraph" w:customStyle="1" w:styleId="Prrafodelista2">
    <w:name w:val="Párrafo de lista2"/>
    <w:basedOn w:val="Normal"/>
    <w:uiPriority w:val="99"/>
    <w:qFormat/>
    <w:rsid w:val="00396724"/>
    <w:pPr>
      <w:ind w:left="720"/>
    </w:pPr>
  </w:style>
  <w:style w:type="paragraph" w:customStyle="1" w:styleId="TtulodeTDC1">
    <w:name w:val="Título de TDC1"/>
    <w:basedOn w:val="Ttulo1"/>
    <w:next w:val="Normal"/>
    <w:qFormat/>
    <w:rsid w:val="00396724"/>
    <w:pPr>
      <w:spacing w:line="276" w:lineRule="auto"/>
      <w:outlineLvl w:val="9"/>
    </w:pPr>
    <w:rPr>
      <w:rFonts w:cs="Times New Roman"/>
      <w:color w:val="365F91"/>
      <w:lang w:val="es-ES"/>
    </w:rPr>
  </w:style>
  <w:style w:type="character" w:customStyle="1" w:styleId="Ttulo1Car">
    <w:name w:val="Título 1 Car"/>
    <w:link w:val="Ttulo1"/>
    <w:rsid w:val="00396724"/>
    <w:rPr>
      <w:rFonts w:ascii="Cambria" w:hAnsi="Cambria" w:cstheme="majorBidi"/>
      <w:b/>
      <w:bCs/>
      <w:color w:val="4D4D4D"/>
      <w:sz w:val="28"/>
      <w:szCs w:val="28"/>
      <w:lang w:val="es-ES_tradnl"/>
    </w:rPr>
  </w:style>
  <w:style w:type="paragraph" w:customStyle="1" w:styleId="Heading2SBR">
    <w:name w:val="Heading 2 SBR"/>
    <w:basedOn w:val="Ttulo2"/>
    <w:qFormat/>
    <w:rsid w:val="00396724"/>
    <w:pPr>
      <w:keepLines w:val="0"/>
      <w:spacing w:before="120" w:after="120" w:line="240" w:lineRule="auto"/>
    </w:pPr>
    <w:rPr>
      <w:rFonts w:eastAsia="Times New Roman" w:cs="Times New Roman"/>
      <w:iCs/>
      <w:color w:val="003366"/>
      <w:sz w:val="28"/>
      <w:szCs w:val="20"/>
      <w:lang w:val="x-none" w:eastAsia="x-none"/>
    </w:rPr>
  </w:style>
  <w:style w:type="character" w:customStyle="1" w:styleId="Ttulo2Car">
    <w:name w:val="Título 2 Car"/>
    <w:link w:val="Ttulo2"/>
    <w:rsid w:val="00396724"/>
    <w:rPr>
      <w:rFonts w:cstheme="majorBidi"/>
      <w:b/>
      <w:bCs/>
      <w:color w:val="BFBFBF"/>
      <w:sz w:val="26"/>
      <w:szCs w:val="26"/>
      <w:lang w:val="es-ES"/>
    </w:rPr>
  </w:style>
  <w:style w:type="paragraph" w:customStyle="1" w:styleId="Prrafodelista3">
    <w:name w:val="Párrafo de lista3"/>
    <w:basedOn w:val="Normal"/>
    <w:uiPriority w:val="99"/>
    <w:qFormat/>
    <w:rsid w:val="00396724"/>
    <w:pPr>
      <w:ind w:left="720"/>
    </w:pPr>
  </w:style>
  <w:style w:type="character" w:customStyle="1" w:styleId="Ttulo3Car">
    <w:name w:val="Título 3 Car"/>
    <w:basedOn w:val="Fuentedeprrafopredeter"/>
    <w:link w:val="Ttulo3"/>
    <w:rsid w:val="00396724"/>
    <w:rPr>
      <w:rFonts w:ascii="Cambria" w:hAnsi="Cambria" w:cs="Arial"/>
      <w:b/>
      <w:bCs/>
      <w:color w:val="4D4D4D"/>
      <w:sz w:val="24"/>
      <w:szCs w:val="24"/>
      <w:lang w:val="es-ES_tradnl"/>
    </w:rPr>
  </w:style>
  <w:style w:type="character" w:customStyle="1" w:styleId="Ttulo4Car">
    <w:name w:val="Título 4 Car"/>
    <w:basedOn w:val="Fuentedeprrafopredeter"/>
    <w:link w:val="Ttulo4"/>
    <w:rsid w:val="00396724"/>
    <w:rPr>
      <w:rFonts w:ascii="Cambria" w:hAnsi="Cambria"/>
      <w:b/>
      <w:bCs/>
      <w:color w:val="595959"/>
      <w:sz w:val="24"/>
      <w:szCs w:val="28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rsid w:val="00396724"/>
    <w:rPr>
      <w:rFonts w:ascii="Times New Roman" w:hAnsi="Times New Roman"/>
      <w:b/>
      <w:bCs/>
      <w:i/>
      <w:iCs/>
      <w:sz w:val="26"/>
      <w:szCs w:val="26"/>
      <w:lang w:val="es-ES_tradnl"/>
    </w:rPr>
  </w:style>
  <w:style w:type="character" w:customStyle="1" w:styleId="Ttulo6Car">
    <w:name w:val="Título 6 Car"/>
    <w:basedOn w:val="Fuentedeprrafopredeter"/>
    <w:link w:val="Ttulo6"/>
    <w:rsid w:val="00396724"/>
    <w:rPr>
      <w:rFonts w:ascii="Times New Roman" w:hAnsi="Times New Roman"/>
      <w:b/>
      <w:bCs/>
      <w:sz w:val="22"/>
      <w:szCs w:val="22"/>
      <w:lang w:val="es-ES_tradnl"/>
    </w:rPr>
  </w:style>
  <w:style w:type="character" w:customStyle="1" w:styleId="Ttulo7Car">
    <w:name w:val="Título 7 Car"/>
    <w:basedOn w:val="Fuentedeprrafopredeter"/>
    <w:link w:val="Ttulo7"/>
    <w:rsid w:val="00396724"/>
    <w:rPr>
      <w:rFonts w:ascii="Times New Roman" w:hAnsi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396724"/>
    <w:rPr>
      <w:rFonts w:ascii="Times New Roman" w:hAnsi="Times New Roman"/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396724"/>
    <w:rPr>
      <w:rFonts w:ascii="Arial" w:hAnsi="Arial" w:cs="Arial"/>
      <w:sz w:val="22"/>
      <w:szCs w:val="22"/>
      <w:lang w:val="es-ES_tradnl"/>
    </w:rPr>
  </w:style>
  <w:style w:type="paragraph" w:styleId="Epgrafe">
    <w:name w:val="caption"/>
    <w:basedOn w:val="Normal"/>
    <w:next w:val="Normal"/>
    <w:unhideWhenUsed/>
    <w:qFormat/>
    <w:rsid w:val="00396724"/>
    <w:rPr>
      <w:b/>
      <w:bCs/>
      <w:sz w:val="20"/>
      <w:szCs w:val="20"/>
    </w:rPr>
  </w:style>
  <w:style w:type="paragraph" w:styleId="Subttulo">
    <w:name w:val="Subtitle"/>
    <w:basedOn w:val="Normal"/>
    <w:next w:val="Normal"/>
    <w:link w:val="SubttuloCar"/>
    <w:qFormat/>
    <w:rsid w:val="00396724"/>
    <w:pPr>
      <w:numPr>
        <w:ilvl w:val="1"/>
      </w:numPr>
    </w:pPr>
    <w:rPr>
      <w:rFonts w:ascii="Cambria" w:hAnsi="Cambria"/>
      <w:i/>
      <w:iCs/>
      <w:color w:val="7F7F7F"/>
      <w:spacing w:val="15"/>
    </w:rPr>
  </w:style>
  <w:style w:type="character" w:customStyle="1" w:styleId="SubttuloCar">
    <w:name w:val="Subtítulo Car"/>
    <w:link w:val="Subttulo"/>
    <w:rsid w:val="00396724"/>
    <w:rPr>
      <w:rFonts w:ascii="Cambria" w:hAnsi="Cambria"/>
      <w:i/>
      <w:iCs/>
      <w:color w:val="7F7F7F"/>
      <w:spacing w:val="15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96724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516D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16D6F"/>
    <w:rPr>
      <w:rFonts w:ascii="Times New Roman" w:eastAsia="Batang" w:hAnsi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516D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16D6F"/>
    <w:rPr>
      <w:rFonts w:ascii="Times New Roman" w:eastAsia="Batang" w:hAnsi="Times New Roman"/>
      <w:sz w:val="24"/>
      <w:szCs w:val="24"/>
      <w:lang w:val="es-ES_tradnl"/>
    </w:rPr>
  </w:style>
  <w:style w:type="character" w:customStyle="1" w:styleId="FooterChar1">
    <w:name w:val="Footer Char1"/>
    <w:locked/>
    <w:rsid w:val="00516D6F"/>
    <w:rPr>
      <w:rFonts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1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1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Taller PUI</vt:lpstr>
      <vt:lpstr>Taller PUI</vt:lpstr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PUI</dc:title>
  <dc:creator/>
  <cp:lastModifiedBy>NT</cp:lastModifiedBy>
  <cp:revision>8</cp:revision>
  <dcterms:created xsi:type="dcterms:W3CDTF">2012-05-29T14:45:00Z</dcterms:created>
  <dcterms:modified xsi:type="dcterms:W3CDTF">2012-07-23T16:36:00Z</dcterms:modified>
</cp:coreProperties>
</file>